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A7152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A71528" w:rsidRPr="00A71528">
        <w:rPr>
          <w:rStyle w:val="a4"/>
          <w:rFonts w:ascii="Times New Roman" w:hAnsi="Times New Roman" w:cs="Times New Roman"/>
          <w:shd w:val="clear" w:color="auto" w:fill="FFFFFF"/>
        </w:rPr>
        <w:t>плановой выездной проверки в муниципальном казённом учреждении «Многофункциональный центр развития города Переславля-Залесского»</w:t>
      </w:r>
      <w:r w:rsidR="00A71528">
        <w:rPr>
          <w:rStyle w:val="a4"/>
          <w:rFonts w:ascii="Times New Roman" w:hAnsi="Times New Roman" w:cs="Times New Roman"/>
          <w:shd w:val="clear" w:color="auto" w:fill="FFFFFF"/>
        </w:rPr>
        <w:t xml:space="preserve">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2021 год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</w:t>
      </w:r>
      <w:r w:rsidR="00A71528" w:rsidRP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текущий период 2022 года</w:t>
      </w:r>
      <w:r w:rsidR="00A71528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DE17FC" w:rsidP="00E276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казённое учреждение </w:t>
            </w:r>
            <w:r w:rsidRP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«Многофункциональный центр развития города Переславля-Залесского»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DE17FC">
              <w:rPr>
                <w:sz w:val="20"/>
                <w:szCs w:val="20"/>
              </w:rPr>
              <w:t>21 марта</w:t>
            </w:r>
            <w:r w:rsidR="00383E8F">
              <w:rPr>
                <w:sz w:val="20"/>
                <w:szCs w:val="20"/>
              </w:rPr>
              <w:t xml:space="preserve"> 202</w:t>
            </w:r>
            <w:r w:rsidR="00DE17FC">
              <w:rPr>
                <w:sz w:val="20"/>
                <w:szCs w:val="20"/>
              </w:rPr>
              <w:t>2</w:t>
            </w:r>
            <w:r w:rsidR="00383E8F">
              <w:rPr>
                <w:sz w:val="20"/>
                <w:szCs w:val="20"/>
              </w:rPr>
              <w:t xml:space="preserve">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DE17FC" w:rsidP="00E276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марта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276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DE17FC" w:rsidP="00DE17F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выездная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CC30D6" w:rsidP="00DE1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DE1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17F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17FC" w:rsidRPr="00DE17FC" w:rsidRDefault="00943D07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E17FC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E17FC" w:rsidRPr="00DE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боснование начальной (максимальной) цены контракта по </w:t>
            </w:r>
            <w:r w:rsidR="00B114AE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извещению № 0171200001921002795</w:t>
            </w: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E17FC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9773A" w:rsidRPr="00F61133" w:rsidRDefault="00DE17FC" w:rsidP="00DE17FC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С</w:t>
            </w:r>
            <w:r w:rsidRPr="00DE17F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облюдение условий исполнения контракта заключенному по </w:t>
            </w:r>
            <w:r w:rsidR="00B114AE">
              <w:rPr>
                <w:rFonts w:ascii="Times New Roman" w:eastAsia="Times New Roman" w:hAnsi="Times New Roman" w:cs="Times New Roman"/>
                <w:sz w:val="20"/>
                <w:szCs w:val="20"/>
              </w:rPr>
              <w:t>извещению № 0171200001921002795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570E4E" w:rsidRPr="00570E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11 993 220 руб. 22 коп.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14200E" w:rsidRDefault="0014200E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областной бюджет:</w:t>
            </w:r>
          </w:p>
          <w:p w:rsidR="0014200E" w:rsidRPr="0014200E" w:rsidRDefault="0014200E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11 393 559 руб. 00 коп.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14200E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599 661</w:t>
            </w:r>
            <w:r w:rsidR="00570E4E" w:rsidRPr="00570E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22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DF21D4" w:rsidRDefault="00DE17FC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17FC">
              <w:rPr>
                <w:rFonts w:ascii="Times New Roman" w:hAnsi="Times New Roman" w:cs="Times New Roman"/>
                <w:sz w:val="20"/>
                <w:szCs w:val="20"/>
              </w:rPr>
              <w:t>Заказчиком был правильно выбран проектно-сметный метод определения и обоснования НМЦК при проведении электронного аукциона. НМЦК была сформирована на основании сметной стоимости работ, прошедших проверку расценок и начислений в ГАУ ЯО «</w:t>
            </w:r>
            <w:proofErr w:type="spellStart"/>
            <w:r w:rsidRPr="00DE17FC">
              <w:rPr>
                <w:rFonts w:ascii="Times New Roman" w:hAnsi="Times New Roman" w:cs="Times New Roman"/>
                <w:sz w:val="20"/>
                <w:szCs w:val="20"/>
              </w:rPr>
              <w:t>Яргосстройэкспертиза</w:t>
            </w:r>
            <w:proofErr w:type="spellEnd"/>
            <w:r w:rsidRPr="00DE17FC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DE17FC" w:rsidRDefault="00DE17FC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DE17FC" w:rsidRPr="00DE17FC" w:rsidRDefault="00DE17FC" w:rsidP="00DE17F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17FC">
              <w:rPr>
                <w:rFonts w:ascii="Times New Roman" w:hAnsi="Times New Roman" w:cs="Times New Roman"/>
                <w:sz w:val="20"/>
                <w:szCs w:val="20"/>
              </w:rPr>
              <w:t xml:space="preserve"> Работы по муниципальному контракту, заключенному по извещению № 0171200001921002795 Подрядчиком были выполнены в срок, без претензий со стороны Муниципального заказчика. Нарушений по исполнению муниципального контракта </w:t>
            </w:r>
            <w:proofErr w:type="spellStart"/>
            <w:r w:rsidRPr="00DE17FC">
              <w:rPr>
                <w:rFonts w:ascii="Times New Roman" w:hAnsi="Times New Roman" w:cs="Times New Roman"/>
                <w:sz w:val="20"/>
                <w:szCs w:val="20"/>
              </w:rPr>
              <w:t>неустановленно</w:t>
            </w:r>
            <w:proofErr w:type="spellEnd"/>
            <w:r w:rsidRPr="00DE17FC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431119BA"/>
    <w:multiLevelType w:val="hybridMultilevel"/>
    <w:tmpl w:val="79E25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2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2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1"/>
  </w:num>
  <w:num w:numId="11">
    <w:abstractNumId w:val="10"/>
  </w:num>
  <w:num w:numId="12">
    <w:abstractNumId w:val="0"/>
  </w:num>
  <w:num w:numId="13">
    <w:abstractNumId w:val="3"/>
  </w:num>
  <w:num w:numId="14">
    <w:abstractNumId w:val="1"/>
  </w:num>
  <w:num w:numId="15">
    <w:abstractNumId w:val="1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4200E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0E4E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71528"/>
    <w:rsid w:val="00AB0BAA"/>
    <w:rsid w:val="00AC0BC3"/>
    <w:rsid w:val="00AD2DAD"/>
    <w:rsid w:val="00B114AE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E17FC"/>
    <w:rsid w:val="00DF21D4"/>
    <w:rsid w:val="00DF7D03"/>
    <w:rsid w:val="00E00815"/>
    <w:rsid w:val="00E0675A"/>
    <w:rsid w:val="00E1098E"/>
    <w:rsid w:val="00E27638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1170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41</cp:revision>
  <dcterms:created xsi:type="dcterms:W3CDTF">2020-11-06T08:06:00Z</dcterms:created>
  <dcterms:modified xsi:type="dcterms:W3CDTF">2022-04-07T06:00:00Z</dcterms:modified>
</cp:coreProperties>
</file>